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CB" w:rsidRDefault="00A327CB" w:rsidP="00A327CB">
      <w:pPr>
        <w:jc w:val="right"/>
        <w:rPr>
          <w:b/>
        </w:rPr>
      </w:pPr>
      <w:r>
        <w:rPr>
          <w:b/>
        </w:rPr>
        <w:t xml:space="preserve">Załącznik nr </w:t>
      </w:r>
      <w:r w:rsidR="00EC57CE">
        <w:rPr>
          <w:b/>
        </w:rPr>
        <w:t>6</w:t>
      </w:r>
    </w:p>
    <w:p w:rsidR="007E7FF0" w:rsidRPr="00B26068" w:rsidRDefault="008142B9" w:rsidP="00A327CB">
      <w:pPr>
        <w:jc w:val="center"/>
        <w:rPr>
          <w:b/>
        </w:rPr>
      </w:pPr>
      <w:r w:rsidRPr="00B26068">
        <w:rPr>
          <w:b/>
        </w:rPr>
        <w:t>ISTOTNE POSTANOWIENIA UMOWY RAMOWEJ</w:t>
      </w:r>
    </w:p>
    <w:p w:rsidR="008142B9" w:rsidRPr="00405A11" w:rsidRDefault="008142B9" w:rsidP="008142B9">
      <w:pPr>
        <w:pStyle w:val="Akapitzlist"/>
        <w:numPr>
          <w:ilvl w:val="0"/>
          <w:numId w:val="1"/>
        </w:numPr>
      </w:pPr>
    </w:p>
    <w:p w:rsidR="008142B9" w:rsidRPr="00405A11" w:rsidRDefault="008142B9" w:rsidP="008142B9">
      <w:pPr>
        <w:jc w:val="both"/>
      </w:pPr>
      <w:r w:rsidRPr="00405A11">
        <w:t xml:space="preserve">Celem zawarcia niniejszej umowy ramowej jest ustalenie warunków dotyczących zamówień publicznych, jakie mogą zostać udzielone w okresie obowiązywania umowy na dostawę produktów mleczarskich w asortymencie stanowiącym załącznik nr  </w:t>
      </w:r>
      <w:r w:rsidR="00BC202C">
        <w:t>1</w:t>
      </w:r>
      <w:r w:rsidRPr="00405A11">
        <w:t xml:space="preserve"> do  niniejszej umowy.</w:t>
      </w:r>
    </w:p>
    <w:p w:rsidR="008142B9" w:rsidRPr="00405A11" w:rsidRDefault="008142B9" w:rsidP="008142B9">
      <w:pPr>
        <w:jc w:val="both"/>
      </w:pPr>
      <w:r w:rsidRPr="00405A11">
        <w:t xml:space="preserve">Zgodnie z art. 2 pkt 9a ustawy </w:t>
      </w:r>
      <w:proofErr w:type="spellStart"/>
      <w:r w:rsidR="00BC202C">
        <w:t>P</w:t>
      </w:r>
      <w:r w:rsidRPr="00405A11">
        <w:t>zp</w:t>
      </w:r>
      <w:proofErr w:type="spellEnd"/>
      <w:r w:rsidRPr="00405A11">
        <w:t xml:space="preserve"> wskazuje się orientacyjne ilości zamówienia oraz orientacyjne ceny jednostkowe.</w:t>
      </w:r>
    </w:p>
    <w:p w:rsidR="008142B9" w:rsidRPr="00405A11" w:rsidRDefault="008142B9" w:rsidP="008142B9">
      <w:pPr>
        <w:jc w:val="both"/>
      </w:pPr>
      <w:r w:rsidRPr="00405A11">
        <w:t>Niniejszą umowę zawiera się na okres do 31.12.2015 r.</w:t>
      </w:r>
    </w:p>
    <w:p w:rsidR="008142B9" w:rsidRPr="00405A11" w:rsidRDefault="008142B9" w:rsidP="00E4782E">
      <w:pPr>
        <w:pStyle w:val="Akapitzlist"/>
        <w:numPr>
          <w:ilvl w:val="0"/>
          <w:numId w:val="1"/>
        </w:numPr>
        <w:jc w:val="both"/>
      </w:pPr>
    </w:p>
    <w:p w:rsidR="00E4782E" w:rsidRPr="00405A11" w:rsidRDefault="00E4782E" w:rsidP="00E4782E">
      <w:pPr>
        <w:jc w:val="both"/>
      </w:pPr>
      <w:r w:rsidRPr="00405A11">
        <w:t>Zamawiający</w:t>
      </w:r>
      <w:r w:rsidR="008142B9" w:rsidRPr="00405A11">
        <w:t xml:space="preserve"> udziel</w:t>
      </w:r>
      <w:r w:rsidRPr="00405A11">
        <w:t xml:space="preserve">i zamówień , których przedmiot jest objęty umową ramową zgodnie z: </w:t>
      </w:r>
    </w:p>
    <w:p w:rsidR="008142B9" w:rsidRPr="00405A11" w:rsidRDefault="00E4782E" w:rsidP="00E4782E">
      <w:pPr>
        <w:jc w:val="both"/>
      </w:pPr>
      <w:r w:rsidRPr="00405A11">
        <w:t>Art. 101 ust. 1 pkt 1 Wykonawcy, z którym zawarł umowę ramową na warunkach nie mniej korzystnych niż określone w umowie ramowej</w:t>
      </w:r>
      <w:r w:rsidR="008142B9" w:rsidRPr="00405A11">
        <w:t xml:space="preserve"> </w:t>
      </w:r>
      <w:r w:rsidRPr="00405A11">
        <w:t>(art. 68 ust. 1 stosowane będą odpowiednio).</w:t>
      </w:r>
    </w:p>
    <w:p w:rsidR="00E4782E" w:rsidRPr="00405A11" w:rsidRDefault="00E4782E" w:rsidP="00E4782E">
      <w:pPr>
        <w:jc w:val="both"/>
        <w:rPr>
          <w:u w:val="single"/>
        </w:rPr>
      </w:pPr>
      <w:r w:rsidRPr="00405A11">
        <w:t>Art. 101 ust. 1 pkt 2 Wykonawcom, z którymi zawarł umowę ramową, zapraszając do składania ofert (przepisy art. 45 46, art. 60 ust. 2 art. 64 ust. 1 i 3 oraz art. 92 stosuje się odpowiednio</w:t>
      </w:r>
      <w:r w:rsidR="00BC202C">
        <w:t>)</w:t>
      </w:r>
      <w:r w:rsidRPr="00405A11">
        <w:t>.</w:t>
      </w:r>
    </w:p>
    <w:p w:rsidR="00A24E25" w:rsidRPr="00405A11" w:rsidRDefault="00E4782E" w:rsidP="00E4782E">
      <w:pPr>
        <w:jc w:val="both"/>
      </w:pPr>
      <w:r w:rsidRPr="00405A11">
        <w:t xml:space="preserve">Zamawiający zapraszając do składania ofert przekaże Wykonawcy również SIWZ. </w:t>
      </w:r>
    </w:p>
    <w:p w:rsidR="00A24E25" w:rsidRPr="00405A11" w:rsidRDefault="00A24E25" w:rsidP="00E4782E">
      <w:pPr>
        <w:jc w:val="both"/>
      </w:pPr>
      <w:r w:rsidRPr="00405A11">
        <w:t>Składana oferta nie może być mniej korzystna od oferty składanej w postępowaniu dotyczącym zawarcia umowy ramowej.</w:t>
      </w:r>
    </w:p>
    <w:p w:rsidR="00A24E25" w:rsidRPr="00405A11" w:rsidRDefault="00A24E25" w:rsidP="00E4782E">
      <w:pPr>
        <w:jc w:val="both"/>
      </w:pPr>
      <w:r w:rsidRPr="00405A11">
        <w:t>Zamówienie publiczne zostanie udzielone Wykonawcy, który złożył ofertę najkorzystniejszą w oparciu o podane kryteria wyboru oferty.</w:t>
      </w:r>
    </w:p>
    <w:p w:rsidR="00A24E25" w:rsidRPr="00405A11" w:rsidRDefault="00A24E25" w:rsidP="00E4782E">
      <w:pPr>
        <w:jc w:val="both"/>
      </w:pPr>
      <w:r w:rsidRPr="00405A11">
        <w:t>Wykonawcy zostaną powiadomieni przez Zamawiającego o wyborze oferty najkorzystniejszej.</w:t>
      </w:r>
    </w:p>
    <w:p w:rsidR="00E4782E" w:rsidRPr="00405A11" w:rsidRDefault="00E4782E" w:rsidP="00E4782E">
      <w:pPr>
        <w:jc w:val="both"/>
      </w:pPr>
      <w:r w:rsidRPr="00405A11">
        <w:t>W wyniku wyboru oferty najkorzystniejszej w celu udzieleni</w:t>
      </w:r>
      <w:r w:rsidR="00A24E25" w:rsidRPr="00405A11">
        <w:t>a</w:t>
      </w:r>
      <w:r w:rsidRPr="00405A11">
        <w:t xml:space="preserve"> zamówienia Zamawiający zawrze umowę wykonawczą.</w:t>
      </w:r>
    </w:p>
    <w:p w:rsidR="00A24E25" w:rsidRPr="00405A11" w:rsidRDefault="00A24E25" w:rsidP="00E4782E">
      <w:pPr>
        <w:jc w:val="both"/>
      </w:pPr>
      <w:r w:rsidRPr="00405A11">
        <w:t>Umowa wykonawcza stanowić będzie podstawę do realizacji zamówienia.</w:t>
      </w:r>
    </w:p>
    <w:p w:rsidR="0067294B" w:rsidRPr="00405A11" w:rsidRDefault="0067294B" w:rsidP="00E4782E">
      <w:pPr>
        <w:jc w:val="both"/>
      </w:pPr>
      <w:r w:rsidRPr="00405A11">
        <w:t xml:space="preserve">W okresie trwania umowy ramowej tj., do dnia 31.12.2015 r. Wykonawca zobowiązany jest </w:t>
      </w:r>
      <w:r w:rsidR="00BC202C">
        <w:br/>
      </w:r>
      <w:r w:rsidRPr="00405A11">
        <w:t>do zachowania wysokości ceny jednostkowej zaoferowanej w postępowaniu na zawarcie umowy ramowej.</w:t>
      </w:r>
    </w:p>
    <w:p w:rsidR="0067294B" w:rsidRPr="00405A11" w:rsidRDefault="0067294B" w:rsidP="00E4782E">
      <w:pPr>
        <w:jc w:val="both"/>
      </w:pPr>
      <w:r w:rsidRPr="00405A11">
        <w:t xml:space="preserve">W przypadku nie spełnienia tego warunku oferta zostanie odrzucona na podstawie art. 89 ust. 1 pkt 2 ustawy </w:t>
      </w:r>
      <w:proofErr w:type="spellStart"/>
      <w:r w:rsidRPr="00405A11">
        <w:t>Pzp</w:t>
      </w:r>
      <w:proofErr w:type="spellEnd"/>
      <w:r w:rsidRPr="00405A11">
        <w:t>.</w:t>
      </w:r>
    </w:p>
    <w:p w:rsidR="00CB2735" w:rsidRPr="00405A11" w:rsidRDefault="00CB2735" w:rsidP="00E4782E">
      <w:pPr>
        <w:jc w:val="both"/>
      </w:pPr>
    </w:p>
    <w:p w:rsidR="00CB2735" w:rsidRPr="00405A11" w:rsidRDefault="00CB2735" w:rsidP="00CB2735">
      <w:pPr>
        <w:pStyle w:val="Akapitzlist"/>
        <w:numPr>
          <w:ilvl w:val="0"/>
          <w:numId w:val="1"/>
        </w:numPr>
        <w:jc w:val="both"/>
      </w:pPr>
    </w:p>
    <w:p w:rsidR="00CB2735" w:rsidRPr="00405A11" w:rsidRDefault="00CB2735" w:rsidP="00CB273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05A11">
        <w:rPr>
          <w:rFonts w:cs="Arial"/>
        </w:rPr>
        <w:t>Ł</w:t>
      </w:r>
      <w:r w:rsidRPr="00405A11">
        <w:rPr>
          <w:rFonts w:eastAsia="TTE26704E8t00" w:cs="Arial"/>
        </w:rPr>
        <w:t>ą</w:t>
      </w:r>
      <w:r w:rsidR="00A327CB">
        <w:rPr>
          <w:rFonts w:cs="Arial"/>
        </w:rPr>
        <w:t xml:space="preserve">czna wartość jaką zamawiający zamierza przeznaczyć na realizację umów wykonawczych  </w:t>
      </w:r>
      <w:r w:rsidR="00A327CB">
        <w:rPr>
          <w:rFonts w:cs="Arial"/>
        </w:rPr>
        <w:br/>
        <w:t xml:space="preserve">o realizację zamówienia publicznego w oparciu o niniejszą umowę ramową wynosi: </w:t>
      </w:r>
      <w:r w:rsidRPr="00405A11">
        <w:rPr>
          <w:rFonts w:cs="Arial"/>
        </w:rPr>
        <w:t xml:space="preserve">netto: </w:t>
      </w:r>
      <w:r w:rsidRPr="00405A11">
        <w:rPr>
          <w:rFonts w:cs="Arial"/>
        </w:rPr>
        <w:br/>
      </w:r>
      <w:r w:rsidRPr="00405A11">
        <w:rPr>
          <w:rFonts w:cs="Arial"/>
          <w:b/>
          <w:bCs/>
        </w:rPr>
        <w:lastRenderedPageBreak/>
        <w:t>………………………</w:t>
      </w:r>
      <w:r w:rsidRPr="00405A11">
        <w:rPr>
          <w:rFonts w:cs="Arial"/>
        </w:rPr>
        <w:t xml:space="preserve"> zł (słownie: …………………..) powi</w:t>
      </w:r>
      <w:r w:rsidRPr="00405A11">
        <w:rPr>
          <w:rFonts w:eastAsia="TTE26704E8t00" w:cs="Arial"/>
        </w:rPr>
        <w:t>ę</w:t>
      </w:r>
      <w:r w:rsidRPr="00405A11">
        <w:rPr>
          <w:rFonts w:cs="Arial"/>
        </w:rPr>
        <w:t>kszonej o podatek od towarów i usług VAT naliczony zgodnie z przepisami obowi</w:t>
      </w:r>
      <w:r w:rsidRPr="00405A11">
        <w:rPr>
          <w:rFonts w:eastAsia="TTE26704E8t00" w:cs="Arial"/>
        </w:rPr>
        <w:t>ą</w:t>
      </w:r>
      <w:r w:rsidRPr="00405A11">
        <w:rPr>
          <w:rFonts w:cs="Arial"/>
        </w:rPr>
        <w:t>zuj</w:t>
      </w:r>
      <w:r w:rsidRPr="00405A11">
        <w:rPr>
          <w:rFonts w:eastAsia="TTE26704E8t00" w:cs="Arial"/>
        </w:rPr>
        <w:t>ą</w:t>
      </w:r>
      <w:r w:rsidRPr="00405A11">
        <w:rPr>
          <w:rFonts w:cs="Arial"/>
        </w:rPr>
        <w:t>cymi w dniu jego naliczenia co stanowi kwot</w:t>
      </w:r>
      <w:r w:rsidRPr="00405A11">
        <w:rPr>
          <w:rFonts w:eastAsia="TTE26704E8t00" w:cs="Arial"/>
        </w:rPr>
        <w:t xml:space="preserve">ę </w:t>
      </w:r>
      <w:r w:rsidRPr="00405A11">
        <w:rPr>
          <w:rFonts w:cs="Arial"/>
        </w:rPr>
        <w:t xml:space="preserve">brutto:  </w:t>
      </w:r>
      <w:r w:rsidRPr="00405A11">
        <w:rPr>
          <w:rFonts w:cs="Arial"/>
          <w:b/>
          <w:bCs/>
        </w:rPr>
        <w:t>………………………. zł</w:t>
      </w:r>
      <w:r w:rsidRPr="00405A11">
        <w:rPr>
          <w:rFonts w:cs="Arial"/>
        </w:rPr>
        <w:t xml:space="preserve"> (słownie: ………………………………………).</w:t>
      </w:r>
    </w:p>
    <w:p w:rsidR="00CB2735" w:rsidRDefault="00DD140B" w:rsidP="00CB273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Udzielenie zamówień na niższą kwotę niż wskazana powyżej nie może być podstawą roszczenie wobec Zamawiającego z tytułu nie wywiązania się z umowy ramowej.  </w:t>
      </w:r>
    </w:p>
    <w:p w:rsidR="00A14504" w:rsidRPr="00405A11" w:rsidRDefault="00A14504" w:rsidP="00CB273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B2735" w:rsidRPr="00405A11" w:rsidRDefault="00CB2735" w:rsidP="00CB2735">
      <w:pPr>
        <w:pStyle w:val="Akapitzlist"/>
        <w:numPr>
          <w:ilvl w:val="0"/>
          <w:numId w:val="1"/>
        </w:numPr>
        <w:jc w:val="both"/>
        <w:rPr>
          <w:rFonts w:cs="Arial"/>
        </w:rPr>
      </w:pPr>
    </w:p>
    <w:p w:rsidR="00CB2735" w:rsidRPr="00405A11" w:rsidRDefault="00CB2735" w:rsidP="00CB2735">
      <w:pPr>
        <w:autoSpaceDE w:val="0"/>
        <w:autoSpaceDN w:val="0"/>
        <w:adjustRightInd w:val="0"/>
        <w:rPr>
          <w:rFonts w:cs="Arial"/>
          <w:bCs/>
        </w:rPr>
      </w:pPr>
      <w:r w:rsidRPr="00405A11">
        <w:rPr>
          <w:rFonts w:cs="Arial"/>
          <w:bCs/>
        </w:rPr>
        <w:t>Kary umowne</w:t>
      </w:r>
    </w:p>
    <w:p w:rsidR="00CB2735" w:rsidRPr="00405A11" w:rsidRDefault="00405A11" w:rsidP="00405A11">
      <w:pPr>
        <w:pStyle w:val="Akapitzlist"/>
        <w:ind w:left="0"/>
        <w:jc w:val="both"/>
      </w:pPr>
      <w:r w:rsidRPr="00405A11">
        <w:t>Zakres i wysokość kar umownych zostaną określone w zaproszeniu i SIWZ o udzielenie zamówienia.</w:t>
      </w:r>
    </w:p>
    <w:p w:rsidR="00405A11" w:rsidRPr="00405A11" w:rsidRDefault="00405A11" w:rsidP="00405A11">
      <w:pPr>
        <w:pStyle w:val="Akapitzlist"/>
        <w:ind w:left="0"/>
        <w:jc w:val="both"/>
      </w:pPr>
    </w:p>
    <w:p w:rsidR="00405A11" w:rsidRPr="00405A11" w:rsidRDefault="00405A11" w:rsidP="00405A11">
      <w:pPr>
        <w:pStyle w:val="Akapitzlist"/>
        <w:numPr>
          <w:ilvl w:val="0"/>
          <w:numId w:val="1"/>
        </w:numPr>
        <w:jc w:val="both"/>
      </w:pPr>
    </w:p>
    <w:p w:rsidR="00405A11" w:rsidRPr="00405A11" w:rsidRDefault="00405A11" w:rsidP="00405A1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05A11">
        <w:rPr>
          <w:rFonts w:cs="Arial"/>
        </w:rPr>
        <w:t xml:space="preserve">Zmiany do umowy mogą </w:t>
      </w:r>
      <w:r w:rsidR="00B26068">
        <w:rPr>
          <w:rFonts w:cs="Arial"/>
        </w:rPr>
        <w:t xml:space="preserve">nastąpić za zgoda obu stron wyrażone na piśmie w formie aneksu </w:t>
      </w:r>
      <w:r w:rsidR="00B26068">
        <w:rPr>
          <w:rFonts w:cs="Arial"/>
        </w:rPr>
        <w:br/>
        <w:t>do umowy.</w:t>
      </w:r>
    </w:p>
    <w:p w:rsidR="00405A11" w:rsidRPr="00405A11" w:rsidRDefault="00405A11" w:rsidP="00405A1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05A11">
        <w:rPr>
          <w:rFonts w:cs="Arial"/>
        </w:rPr>
        <w:t>Wszelkie spory mog</w:t>
      </w:r>
      <w:r w:rsidRPr="00405A11">
        <w:rPr>
          <w:rFonts w:eastAsia="TTE26704E8t00" w:cs="Arial"/>
        </w:rPr>
        <w:t>ą</w:t>
      </w:r>
      <w:r w:rsidRPr="00405A11">
        <w:rPr>
          <w:rFonts w:cs="Arial"/>
        </w:rPr>
        <w:t>ce wynikn</w:t>
      </w:r>
      <w:r w:rsidRPr="00405A11">
        <w:rPr>
          <w:rFonts w:eastAsia="TTE26704E8t00" w:cs="Arial"/>
        </w:rPr>
        <w:t xml:space="preserve">ąć </w:t>
      </w:r>
      <w:r w:rsidRPr="00405A11">
        <w:rPr>
          <w:rFonts w:cs="Arial"/>
        </w:rPr>
        <w:t>z zawarcia i wykonania umowy, strony poddaj</w:t>
      </w:r>
      <w:r w:rsidRPr="00405A11">
        <w:rPr>
          <w:rFonts w:eastAsia="TTE26704E8t00" w:cs="Arial"/>
        </w:rPr>
        <w:t xml:space="preserve">ą </w:t>
      </w:r>
      <w:r w:rsidRPr="00405A11">
        <w:rPr>
          <w:rFonts w:cs="Arial"/>
        </w:rPr>
        <w:t>pod rozstrzygni</w:t>
      </w:r>
      <w:r w:rsidRPr="00405A11">
        <w:rPr>
          <w:rFonts w:eastAsia="TTE26704E8t00" w:cs="Arial"/>
        </w:rPr>
        <w:t>ę</w:t>
      </w:r>
      <w:r w:rsidRPr="00405A11">
        <w:rPr>
          <w:rFonts w:cs="Arial"/>
        </w:rPr>
        <w:t>cie s</w:t>
      </w:r>
      <w:r w:rsidRPr="00405A11">
        <w:rPr>
          <w:rFonts w:eastAsia="TTE26704E8t00" w:cs="Arial"/>
        </w:rPr>
        <w:t>ą</w:t>
      </w:r>
      <w:r w:rsidRPr="00405A11">
        <w:rPr>
          <w:rFonts w:cs="Arial"/>
        </w:rPr>
        <w:t>du wła</w:t>
      </w:r>
      <w:r w:rsidRPr="00405A11">
        <w:rPr>
          <w:rFonts w:eastAsia="TTE26704E8t00" w:cs="Arial"/>
        </w:rPr>
        <w:t>ś</w:t>
      </w:r>
      <w:r w:rsidRPr="00405A11">
        <w:rPr>
          <w:rFonts w:cs="Arial"/>
        </w:rPr>
        <w:t>ciwego miejscowo dla siedziby Zamawiaj</w:t>
      </w:r>
      <w:r w:rsidRPr="00405A11">
        <w:rPr>
          <w:rFonts w:eastAsia="TTE26704E8t00" w:cs="Arial"/>
        </w:rPr>
        <w:t>ą</w:t>
      </w:r>
      <w:r w:rsidRPr="00405A11">
        <w:rPr>
          <w:rFonts w:cs="Arial"/>
        </w:rPr>
        <w:t>cego. Przed skierowaniem sprawy do sądu strony przewidują możliwość polubownego załatwienia sprawy.</w:t>
      </w:r>
    </w:p>
    <w:p w:rsidR="00405A11" w:rsidRPr="00405A11" w:rsidRDefault="00405A11" w:rsidP="00405A1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05A11">
        <w:rPr>
          <w:rFonts w:cs="Arial"/>
        </w:rPr>
        <w:t>W sprawach nie unormowanych niniejsz</w:t>
      </w:r>
      <w:r w:rsidRPr="00405A11">
        <w:rPr>
          <w:rFonts w:eastAsia="TTE26704E8t00" w:cs="Arial"/>
        </w:rPr>
        <w:t xml:space="preserve">ą </w:t>
      </w:r>
      <w:r w:rsidRPr="00405A11">
        <w:rPr>
          <w:rFonts w:cs="Arial"/>
        </w:rPr>
        <w:t>umow</w:t>
      </w:r>
      <w:r w:rsidRPr="00405A11">
        <w:rPr>
          <w:rFonts w:eastAsia="TTE26704E8t00" w:cs="Arial"/>
        </w:rPr>
        <w:t xml:space="preserve">ą </w:t>
      </w:r>
      <w:r w:rsidRPr="00405A11">
        <w:rPr>
          <w:rFonts w:cs="Arial"/>
        </w:rPr>
        <w:t>maj</w:t>
      </w:r>
      <w:r w:rsidRPr="00405A11">
        <w:rPr>
          <w:rFonts w:eastAsia="TTE26704E8t00" w:cs="Arial"/>
        </w:rPr>
        <w:t xml:space="preserve">ą </w:t>
      </w:r>
      <w:r w:rsidRPr="00405A11">
        <w:rPr>
          <w:rFonts w:cs="Arial"/>
        </w:rPr>
        <w:t>zastosowanie przepisy Kodeksu cywilnego, ustawy z dnia 29 stycznia 2004 r. Prawo zamówie</w:t>
      </w:r>
      <w:r w:rsidRPr="00405A11">
        <w:rPr>
          <w:rFonts w:eastAsia="TTE26704E8t00" w:cs="Arial"/>
        </w:rPr>
        <w:t xml:space="preserve">ń </w:t>
      </w:r>
      <w:r w:rsidRPr="00405A11">
        <w:rPr>
          <w:rFonts w:cs="Arial"/>
        </w:rPr>
        <w:t>publicznych .</w:t>
      </w:r>
    </w:p>
    <w:p w:rsidR="00405A11" w:rsidRPr="00405A11" w:rsidRDefault="00405A11" w:rsidP="00405A1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05A11">
        <w:rPr>
          <w:rFonts w:cs="Arial"/>
        </w:rPr>
        <w:t>Wykonawca bez pisemnej zgody Zamawiaj</w:t>
      </w:r>
      <w:r w:rsidRPr="00405A11">
        <w:rPr>
          <w:rFonts w:eastAsia="TTE26704E8t00" w:cs="Arial"/>
        </w:rPr>
        <w:t>ą</w:t>
      </w:r>
      <w:r w:rsidRPr="00405A11">
        <w:rPr>
          <w:rFonts w:cs="Arial"/>
        </w:rPr>
        <w:t>cego nie może dokonywa</w:t>
      </w:r>
      <w:r w:rsidRPr="00405A11">
        <w:rPr>
          <w:rFonts w:eastAsia="TTE26704E8t00" w:cs="Arial"/>
        </w:rPr>
        <w:t xml:space="preserve">ć </w:t>
      </w:r>
      <w:r w:rsidRPr="00405A11">
        <w:rPr>
          <w:rFonts w:cs="Arial"/>
        </w:rPr>
        <w:t>przelewu wierzytelno</w:t>
      </w:r>
      <w:r w:rsidRPr="00405A11">
        <w:rPr>
          <w:rFonts w:eastAsia="TTE26704E8t00" w:cs="Arial"/>
        </w:rPr>
        <w:t>ś</w:t>
      </w:r>
      <w:r w:rsidRPr="00405A11">
        <w:rPr>
          <w:rFonts w:cs="Arial"/>
        </w:rPr>
        <w:t>ci wynikaj</w:t>
      </w:r>
      <w:r w:rsidRPr="00405A11">
        <w:rPr>
          <w:rFonts w:eastAsia="TTE26704E8t00" w:cs="Arial"/>
        </w:rPr>
        <w:t>ą</w:t>
      </w:r>
      <w:r w:rsidRPr="00405A11">
        <w:rPr>
          <w:rFonts w:cs="Arial"/>
        </w:rPr>
        <w:t>cych z niniejszej umowy na osoby trzecie.</w:t>
      </w:r>
    </w:p>
    <w:p w:rsidR="00405A11" w:rsidRPr="00405A11" w:rsidRDefault="00405A11" w:rsidP="00405A1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05A11">
        <w:rPr>
          <w:rFonts w:cs="Arial"/>
        </w:rPr>
        <w:t>Zał</w:t>
      </w:r>
      <w:r w:rsidRPr="00405A11">
        <w:rPr>
          <w:rFonts w:eastAsia="TTE26704E8t00" w:cs="Arial"/>
        </w:rPr>
        <w:t>ą</w:t>
      </w:r>
      <w:r w:rsidRPr="00405A11">
        <w:rPr>
          <w:rFonts w:cs="Arial"/>
        </w:rPr>
        <w:t>czniki do umowy stanowi</w:t>
      </w:r>
      <w:r w:rsidRPr="00405A11">
        <w:rPr>
          <w:rFonts w:eastAsia="TTE26704E8t00" w:cs="Arial"/>
        </w:rPr>
        <w:t xml:space="preserve">ą </w:t>
      </w:r>
      <w:r w:rsidRPr="00405A11">
        <w:rPr>
          <w:rFonts w:cs="Arial"/>
        </w:rPr>
        <w:t>jej integraln</w:t>
      </w:r>
      <w:r w:rsidRPr="00405A11">
        <w:rPr>
          <w:rFonts w:eastAsia="TTE26704E8t00" w:cs="Arial"/>
        </w:rPr>
        <w:t xml:space="preserve">ą </w:t>
      </w:r>
      <w:r w:rsidRPr="00405A11">
        <w:rPr>
          <w:rFonts w:cs="Arial"/>
        </w:rPr>
        <w:t>cz</w:t>
      </w:r>
      <w:r w:rsidRPr="00405A11">
        <w:rPr>
          <w:rFonts w:eastAsia="TTE26704E8t00" w:cs="Arial"/>
        </w:rPr>
        <w:t>ęść</w:t>
      </w:r>
      <w:r w:rsidRPr="00405A11">
        <w:rPr>
          <w:rFonts w:cs="Arial"/>
        </w:rPr>
        <w:t>.</w:t>
      </w:r>
    </w:p>
    <w:p w:rsidR="00405A11" w:rsidRPr="00405A11" w:rsidRDefault="00405A11" w:rsidP="00405A11">
      <w:pPr>
        <w:jc w:val="both"/>
        <w:rPr>
          <w:b/>
        </w:rPr>
      </w:pPr>
      <w:r w:rsidRPr="00405A11">
        <w:rPr>
          <w:rFonts w:cs="Arial"/>
        </w:rPr>
        <w:t>Umowa zostaje zawarta z chwil</w:t>
      </w:r>
      <w:r w:rsidRPr="00405A11">
        <w:rPr>
          <w:rFonts w:eastAsia="TTE26704E8t00" w:cs="Arial"/>
        </w:rPr>
        <w:t xml:space="preserve">ą </w:t>
      </w:r>
      <w:r w:rsidRPr="00405A11">
        <w:rPr>
          <w:rFonts w:cs="Arial"/>
        </w:rPr>
        <w:t>podpisania jej przez obie strony.</w:t>
      </w:r>
    </w:p>
    <w:p w:rsidR="00405A11" w:rsidRPr="00405A11" w:rsidRDefault="00405A11">
      <w:pPr>
        <w:ind w:left="360"/>
        <w:jc w:val="both"/>
        <w:rPr>
          <w:b/>
        </w:rPr>
      </w:pPr>
    </w:p>
    <w:sectPr w:rsidR="00405A11" w:rsidRPr="00405A11" w:rsidSect="00A327C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26704E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0F97"/>
    <w:multiLevelType w:val="hybridMultilevel"/>
    <w:tmpl w:val="7E343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B1A94"/>
    <w:multiLevelType w:val="hybridMultilevel"/>
    <w:tmpl w:val="2E444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04B1C"/>
    <w:multiLevelType w:val="hybridMultilevel"/>
    <w:tmpl w:val="7CEA96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811C5E"/>
    <w:multiLevelType w:val="hybridMultilevel"/>
    <w:tmpl w:val="B6684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805DE"/>
    <w:multiLevelType w:val="hybridMultilevel"/>
    <w:tmpl w:val="AAEEF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06D6C"/>
    <w:multiLevelType w:val="multilevel"/>
    <w:tmpl w:val="F590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142B9"/>
    <w:rsid w:val="00024174"/>
    <w:rsid w:val="001029A4"/>
    <w:rsid w:val="00405A11"/>
    <w:rsid w:val="0043363B"/>
    <w:rsid w:val="0067294B"/>
    <w:rsid w:val="007E7FF0"/>
    <w:rsid w:val="008142B9"/>
    <w:rsid w:val="00A14504"/>
    <w:rsid w:val="00A24E25"/>
    <w:rsid w:val="00A327CB"/>
    <w:rsid w:val="00B26068"/>
    <w:rsid w:val="00BB7570"/>
    <w:rsid w:val="00BC202C"/>
    <w:rsid w:val="00CB2735"/>
    <w:rsid w:val="00DD140B"/>
    <w:rsid w:val="00E46FBF"/>
    <w:rsid w:val="00E4782E"/>
    <w:rsid w:val="00EB539A"/>
    <w:rsid w:val="00EC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F0"/>
  </w:style>
  <w:style w:type="paragraph" w:styleId="Nagwek2">
    <w:name w:val="heading 2"/>
    <w:basedOn w:val="Normalny"/>
    <w:next w:val="Normalny"/>
    <w:link w:val="Nagwek2Znak"/>
    <w:uiPriority w:val="99"/>
    <w:qFormat/>
    <w:rsid w:val="00405A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2B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405A11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8</cp:revision>
  <dcterms:created xsi:type="dcterms:W3CDTF">2013-10-21T13:32:00Z</dcterms:created>
  <dcterms:modified xsi:type="dcterms:W3CDTF">2013-10-24T08:10:00Z</dcterms:modified>
</cp:coreProperties>
</file>